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EB2" w:rsidRDefault="00FE5B71">
      <w:pPr>
        <w:spacing w:line="60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 w:hint="eastAsia"/>
          <w:sz w:val="44"/>
          <w:szCs w:val="44"/>
        </w:rPr>
        <w:t>关于开展</w:t>
      </w:r>
      <w:r>
        <w:rPr>
          <w:rFonts w:eastAsia="方正小标宋_GBK" w:hint="eastAsia"/>
          <w:sz w:val="44"/>
          <w:szCs w:val="44"/>
        </w:rPr>
        <w:t>2021</w:t>
      </w:r>
      <w:r>
        <w:rPr>
          <w:rFonts w:eastAsia="方正小标宋_GBK" w:hint="eastAsia"/>
          <w:sz w:val="44"/>
          <w:szCs w:val="44"/>
        </w:rPr>
        <w:t>年度安徽省科学技术奖</w:t>
      </w:r>
    </w:p>
    <w:p w:rsidR="00575EB2" w:rsidRDefault="00FE5B71">
      <w:pPr>
        <w:spacing w:line="60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 w:hint="eastAsia"/>
          <w:sz w:val="44"/>
          <w:szCs w:val="44"/>
        </w:rPr>
        <w:t>提名项目申报摸底的通知</w:t>
      </w:r>
    </w:p>
    <w:p w:rsidR="00575EB2" w:rsidRDefault="00575EB2">
      <w:pPr>
        <w:widowControl/>
        <w:spacing w:line="560" w:lineRule="exact"/>
        <w:jc w:val="left"/>
        <w:rPr>
          <w:rFonts w:ascii="仿宋_GB2312" w:eastAsia="仿宋_GB2312" w:hAnsi="Arial" w:cs="仿宋_GB2312"/>
          <w:kern w:val="0"/>
          <w:sz w:val="32"/>
          <w:szCs w:val="32"/>
          <w:shd w:val="clear" w:color="auto" w:fill="FFFFFF"/>
          <w:lang/>
        </w:rPr>
      </w:pPr>
    </w:p>
    <w:p w:rsidR="00575EB2" w:rsidRDefault="00FE5B71">
      <w:pPr>
        <w:spacing w:line="600" w:lineRule="exact"/>
        <w:jc w:val="left"/>
        <w:rPr>
          <w:rFonts w:ascii="仿宋_GB2312" w:eastAsia="仿宋_GB2312" w:hAnsi="Arial" w:cs="仿宋_GB2312"/>
          <w:kern w:val="0"/>
          <w:sz w:val="32"/>
          <w:szCs w:val="32"/>
          <w:shd w:val="clear" w:color="auto" w:fill="FFFFFF"/>
          <w:lang/>
        </w:rPr>
      </w:pPr>
      <w:r>
        <w:rPr>
          <w:rFonts w:ascii="仿宋_GB2312" w:eastAsia="仿宋_GB2312" w:hAnsi="Arial" w:cs="仿宋_GB2312"/>
          <w:kern w:val="0"/>
          <w:sz w:val="32"/>
          <w:szCs w:val="32"/>
          <w:shd w:val="clear" w:color="auto" w:fill="FFFFFF"/>
          <w:lang/>
        </w:rPr>
        <w:t>各</w:t>
      </w:r>
      <w:r>
        <w:rPr>
          <w:rFonts w:ascii="仿宋_GB2312" w:eastAsia="仿宋_GB2312" w:hAnsi="Arial" w:cs="仿宋_GB2312" w:hint="eastAsia"/>
          <w:kern w:val="0"/>
          <w:sz w:val="32"/>
          <w:szCs w:val="32"/>
          <w:shd w:val="clear" w:color="auto" w:fill="FFFFFF"/>
          <w:lang/>
        </w:rPr>
        <w:t>县区科技管理部门，相关单位</w:t>
      </w:r>
      <w:r>
        <w:rPr>
          <w:rFonts w:ascii="仿宋_GB2312" w:eastAsia="仿宋_GB2312" w:hAnsi="Arial" w:cs="仿宋_GB2312"/>
          <w:kern w:val="0"/>
          <w:sz w:val="32"/>
          <w:szCs w:val="32"/>
          <w:shd w:val="clear" w:color="auto" w:fill="FFFFFF"/>
          <w:lang/>
        </w:rPr>
        <w:t>：</w:t>
      </w:r>
    </w:p>
    <w:p w:rsidR="00575EB2" w:rsidRDefault="00FE5B71">
      <w:pPr>
        <w:spacing w:line="600" w:lineRule="exact"/>
        <w:ind w:firstLine="640"/>
        <w:jc w:val="left"/>
        <w:rPr>
          <w:rFonts w:ascii="仿宋_GB2312" w:eastAsia="仿宋_GB2312" w:hAnsi="Arial" w:cs="仿宋_GB2312"/>
          <w:kern w:val="0"/>
          <w:sz w:val="32"/>
          <w:szCs w:val="32"/>
          <w:shd w:val="clear" w:color="auto" w:fill="FFFFFF"/>
          <w:lang/>
        </w:rPr>
      </w:pPr>
      <w:r>
        <w:rPr>
          <w:rFonts w:ascii="仿宋_GB2312" w:eastAsia="仿宋_GB2312" w:hAnsi="Arial" w:cs="仿宋_GB2312" w:hint="eastAsia"/>
          <w:kern w:val="0"/>
          <w:sz w:val="32"/>
          <w:szCs w:val="32"/>
          <w:shd w:val="clear" w:color="auto" w:fill="FFFFFF"/>
          <w:lang/>
        </w:rPr>
        <w:t>为进一步做好我市安徽省科学技术奖提名工作，促进我市科技奖励工作再上新台阶，经研究决定开展</w:t>
      </w:r>
      <w:r>
        <w:rPr>
          <w:rFonts w:ascii="仿宋_GB2312" w:eastAsia="仿宋_GB2312" w:hAnsi="Arial" w:cs="仿宋_GB2312" w:hint="eastAsia"/>
          <w:kern w:val="0"/>
          <w:sz w:val="32"/>
          <w:szCs w:val="32"/>
          <w:shd w:val="clear" w:color="auto" w:fill="FFFFFF"/>
          <w:lang/>
        </w:rPr>
        <w:t>2021</w:t>
      </w:r>
      <w:r>
        <w:rPr>
          <w:rFonts w:ascii="仿宋_GB2312" w:eastAsia="仿宋_GB2312" w:hAnsi="Arial" w:cs="仿宋_GB2312" w:hint="eastAsia"/>
          <w:kern w:val="0"/>
          <w:sz w:val="32"/>
          <w:szCs w:val="32"/>
          <w:shd w:val="clear" w:color="auto" w:fill="FFFFFF"/>
          <w:lang/>
        </w:rPr>
        <w:t>年度安徽省科学技术奖提名项目申报摸底工作。现将有关事项通知如下：</w:t>
      </w:r>
    </w:p>
    <w:p w:rsidR="00575EB2" w:rsidRDefault="00FE5B71">
      <w:pPr>
        <w:numPr>
          <w:ilvl w:val="0"/>
          <w:numId w:val="1"/>
        </w:numPr>
        <w:spacing w:line="600" w:lineRule="exact"/>
        <w:ind w:firstLine="640"/>
        <w:jc w:val="left"/>
        <w:rPr>
          <w:rFonts w:ascii="仿宋_GB2312" w:eastAsia="仿宋_GB2312" w:hAnsi="Arial" w:cs="仿宋_GB2312"/>
          <w:kern w:val="0"/>
          <w:sz w:val="32"/>
          <w:szCs w:val="32"/>
          <w:shd w:val="clear" w:color="auto" w:fill="FFFFFF"/>
          <w:lang/>
        </w:rPr>
      </w:pPr>
      <w:r>
        <w:rPr>
          <w:rFonts w:ascii="仿宋_GB2312" w:eastAsia="仿宋_GB2312" w:hAnsi="Arial" w:cs="仿宋_GB2312" w:hint="eastAsia"/>
          <w:kern w:val="0"/>
          <w:sz w:val="32"/>
          <w:szCs w:val="32"/>
          <w:shd w:val="clear" w:color="auto" w:fill="FFFFFF"/>
          <w:lang/>
        </w:rPr>
        <w:t>请各县区科技管理部门高度重视，全面深入辖区内企事业单位开展调研摸底，重点动员已承担国家、省、市重大科技专项结题项目，或拥有自主评价、鉴定科技成果的单位，做好</w:t>
      </w:r>
      <w:r>
        <w:rPr>
          <w:rFonts w:ascii="仿宋_GB2312" w:eastAsia="仿宋_GB2312" w:hAnsi="Arial" w:cs="仿宋_GB2312" w:hint="eastAsia"/>
          <w:kern w:val="0"/>
          <w:sz w:val="32"/>
          <w:szCs w:val="32"/>
          <w:shd w:val="clear" w:color="auto" w:fill="FFFFFF"/>
          <w:lang/>
        </w:rPr>
        <w:t>2021</w:t>
      </w:r>
      <w:r>
        <w:rPr>
          <w:rFonts w:ascii="仿宋_GB2312" w:eastAsia="仿宋_GB2312" w:hAnsi="Arial" w:cs="仿宋_GB2312" w:hint="eastAsia"/>
          <w:kern w:val="0"/>
          <w:sz w:val="32"/>
          <w:szCs w:val="32"/>
          <w:shd w:val="clear" w:color="auto" w:fill="FFFFFF"/>
          <w:lang/>
        </w:rPr>
        <w:t>年度安徽省科学技术奖提名准备工作。</w:t>
      </w:r>
    </w:p>
    <w:p w:rsidR="00575EB2" w:rsidRDefault="00FE5B71">
      <w:pPr>
        <w:numPr>
          <w:ilvl w:val="0"/>
          <w:numId w:val="1"/>
        </w:numPr>
        <w:spacing w:line="600" w:lineRule="exact"/>
        <w:ind w:firstLine="640"/>
        <w:jc w:val="left"/>
        <w:rPr>
          <w:rFonts w:ascii="仿宋_GB2312" w:eastAsia="仿宋_GB2312" w:hAnsi="Arial" w:cs="仿宋_GB2312"/>
          <w:kern w:val="0"/>
          <w:sz w:val="32"/>
          <w:szCs w:val="32"/>
          <w:shd w:val="clear" w:color="auto" w:fill="FFFFFF"/>
          <w:lang/>
        </w:rPr>
      </w:pPr>
      <w:r>
        <w:rPr>
          <w:rFonts w:ascii="仿宋_GB2312" w:eastAsia="仿宋_GB2312" w:hAnsi="Arial" w:cs="仿宋_GB2312" w:hint="eastAsia"/>
          <w:kern w:val="0"/>
          <w:sz w:val="32"/>
          <w:szCs w:val="32"/>
          <w:shd w:val="clear" w:color="auto" w:fill="FFFFFF"/>
          <w:lang/>
        </w:rPr>
        <w:t>请拟申报单位梳理已有科技成果，认真填写《</w:t>
      </w:r>
      <w:r>
        <w:rPr>
          <w:rFonts w:ascii="仿宋_GB2312" w:eastAsia="仿宋_GB2312" w:hAnsi="Arial" w:cs="仿宋_GB2312" w:hint="eastAsia"/>
          <w:kern w:val="0"/>
          <w:sz w:val="32"/>
          <w:szCs w:val="32"/>
          <w:shd w:val="clear" w:color="auto" w:fill="FFFFFF"/>
          <w:lang/>
        </w:rPr>
        <w:t>2021</w:t>
      </w:r>
      <w:r>
        <w:rPr>
          <w:rFonts w:ascii="仿宋_GB2312" w:eastAsia="仿宋_GB2312" w:hAnsi="Arial" w:cs="仿宋_GB2312" w:hint="eastAsia"/>
          <w:kern w:val="0"/>
          <w:sz w:val="32"/>
          <w:szCs w:val="32"/>
          <w:shd w:val="clear" w:color="auto" w:fill="FFFFFF"/>
          <w:lang/>
        </w:rPr>
        <w:t>年度安徽省科学技术奖提名项目申报摸底表》（附件</w:t>
      </w:r>
      <w:r>
        <w:rPr>
          <w:rFonts w:ascii="仿宋_GB2312" w:eastAsia="仿宋_GB2312" w:hAnsi="Arial" w:cs="仿宋_GB2312" w:hint="eastAsia"/>
          <w:kern w:val="0"/>
          <w:sz w:val="32"/>
          <w:szCs w:val="32"/>
          <w:shd w:val="clear" w:color="auto" w:fill="FFFFFF"/>
          <w:lang/>
        </w:rPr>
        <w:t>1</w:t>
      </w:r>
      <w:r>
        <w:rPr>
          <w:rFonts w:ascii="仿宋_GB2312" w:eastAsia="仿宋_GB2312" w:hAnsi="Arial" w:cs="仿宋_GB2312" w:hint="eastAsia"/>
          <w:kern w:val="0"/>
          <w:sz w:val="32"/>
          <w:szCs w:val="32"/>
          <w:shd w:val="clear" w:color="auto" w:fill="FFFFFF"/>
          <w:lang/>
        </w:rPr>
        <w:t>），于</w:t>
      </w:r>
      <w:r>
        <w:rPr>
          <w:rFonts w:ascii="仿宋_GB2312" w:eastAsia="仿宋_GB2312" w:hAnsi="Arial" w:cs="仿宋_GB2312" w:hint="eastAsia"/>
          <w:kern w:val="0"/>
          <w:sz w:val="32"/>
          <w:szCs w:val="32"/>
          <w:shd w:val="clear" w:color="auto" w:fill="FFFFFF"/>
          <w:lang/>
        </w:rPr>
        <w:t>3</w:t>
      </w:r>
      <w:r>
        <w:rPr>
          <w:rFonts w:ascii="仿宋_GB2312" w:eastAsia="仿宋_GB2312" w:hAnsi="Arial" w:cs="仿宋_GB2312" w:hint="eastAsia"/>
          <w:kern w:val="0"/>
          <w:sz w:val="32"/>
          <w:szCs w:val="32"/>
          <w:shd w:val="clear" w:color="auto" w:fill="FFFFFF"/>
          <w:lang/>
        </w:rPr>
        <w:t>月</w:t>
      </w:r>
      <w:r>
        <w:rPr>
          <w:rFonts w:ascii="仿宋_GB2312" w:eastAsia="仿宋_GB2312" w:hAnsi="Arial" w:cs="仿宋_GB2312" w:hint="eastAsia"/>
          <w:kern w:val="0"/>
          <w:sz w:val="32"/>
          <w:szCs w:val="32"/>
          <w:shd w:val="clear" w:color="auto" w:fill="FFFFFF"/>
          <w:lang/>
        </w:rPr>
        <w:t>15</w:t>
      </w:r>
      <w:r>
        <w:rPr>
          <w:rFonts w:ascii="仿宋_GB2312" w:eastAsia="仿宋_GB2312" w:hAnsi="Arial" w:cs="仿宋_GB2312" w:hint="eastAsia"/>
          <w:kern w:val="0"/>
          <w:sz w:val="32"/>
          <w:szCs w:val="32"/>
          <w:shd w:val="clear" w:color="auto" w:fill="FFFFFF"/>
          <w:lang/>
        </w:rPr>
        <w:t>日前，由所属县区科技管理部门，将摸底表（</w:t>
      </w:r>
      <w:r>
        <w:rPr>
          <w:rFonts w:ascii="仿宋_GB2312" w:eastAsia="仿宋_GB2312" w:hAnsi="Arial" w:cs="仿宋_GB2312" w:hint="eastAsia"/>
          <w:kern w:val="0"/>
          <w:sz w:val="32"/>
          <w:szCs w:val="32"/>
          <w:shd w:val="clear" w:color="auto" w:fill="FFFFFF"/>
          <w:lang/>
        </w:rPr>
        <w:t>Word</w:t>
      </w:r>
      <w:r>
        <w:rPr>
          <w:rFonts w:ascii="仿宋_GB2312" w:eastAsia="仿宋_GB2312" w:hAnsi="Arial" w:cs="仿宋_GB2312" w:hint="eastAsia"/>
          <w:kern w:val="0"/>
          <w:sz w:val="32"/>
          <w:szCs w:val="32"/>
          <w:shd w:val="clear" w:color="auto" w:fill="FFFFFF"/>
          <w:lang/>
        </w:rPr>
        <w:t>版、纸质版一式一份）统一报送市科技局成果转化与区域创新科。</w:t>
      </w:r>
    </w:p>
    <w:p w:rsidR="00575EB2" w:rsidRDefault="00FE5B71">
      <w:pPr>
        <w:spacing w:line="600" w:lineRule="exact"/>
        <w:ind w:left="640"/>
        <w:jc w:val="left"/>
        <w:rPr>
          <w:rFonts w:ascii="仿宋_GB2312" w:eastAsia="仿宋_GB2312" w:hAnsi="Arial" w:cs="仿宋_GB2312"/>
          <w:kern w:val="0"/>
          <w:sz w:val="32"/>
          <w:szCs w:val="32"/>
          <w:shd w:val="clear" w:color="auto" w:fill="FFFFFF"/>
          <w:lang/>
        </w:rPr>
      </w:pPr>
      <w:r>
        <w:rPr>
          <w:rFonts w:ascii="仿宋_GB2312" w:eastAsia="仿宋_GB2312" w:hAnsi="Arial" w:cs="仿宋_GB2312" w:hint="eastAsia"/>
          <w:kern w:val="0"/>
          <w:sz w:val="32"/>
          <w:szCs w:val="32"/>
          <w:shd w:val="clear" w:color="auto" w:fill="FFFFFF"/>
          <w:lang/>
        </w:rPr>
        <w:t>联</w:t>
      </w:r>
      <w:r>
        <w:rPr>
          <w:rFonts w:ascii="仿宋_GB2312" w:eastAsia="仿宋_GB2312" w:hAnsi="Arial" w:cs="仿宋_GB2312" w:hint="eastAsia"/>
          <w:kern w:val="0"/>
          <w:sz w:val="32"/>
          <w:szCs w:val="32"/>
          <w:shd w:val="clear" w:color="auto" w:fill="FFFFFF"/>
          <w:lang/>
        </w:rPr>
        <w:t xml:space="preserve"> </w:t>
      </w:r>
      <w:r>
        <w:rPr>
          <w:rFonts w:ascii="仿宋_GB2312" w:eastAsia="仿宋_GB2312" w:hAnsi="Arial" w:cs="仿宋_GB2312" w:hint="eastAsia"/>
          <w:kern w:val="0"/>
          <w:sz w:val="32"/>
          <w:szCs w:val="32"/>
          <w:shd w:val="clear" w:color="auto" w:fill="FFFFFF"/>
          <w:lang/>
        </w:rPr>
        <w:t>系</w:t>
      </w:r>
      <w:r>
        <w:rPr>
          <w:rFonts w:ascii="仿宋_GB2312" w:eastAsia="仿宋_GB2312" w:hAnsi="Arial" w:cs="仿宋_GB2312" w:hint="eastAsia"/>
          <w:kern w:val="0"/>
          <w:sz w:val="32"/>
          <w:szCs w:val="32"/>
          <w:shd w:val="clear" w:color="auto" w:fill="FFFFFF"/>
          <w:lang/>
        </w:rPr>
        <w:t xml:space="preserve"> </w:t>
      </w:r>
      <w:r>
        <w:rPr>
          <w:rFonts w:ascii="仿宋_GB2312" w:eastAsia="仿宋_GB2312" w:hAnsi="Arial" w:cs="仿宋_GB2312" w:hint="eastAsia"/>
          <w:kern w:val="0"/>
          <w:sz w:val="32"/>
          <w:szCs w:val="32"/>
          <w:shd w:val="clear" w:color="auto" w:fill="FFFFFF"/>
          <w:lang/>
        </w:rPr>
        <w:t>人：熊盛春、宋</w:t>
      </w:r>
      <w:r>
        <w:rPr>
          <w:rFonts w:ascii="仿宋_GB2312" w:eastAsia="仿宋_GB2312" w:hAnsi="Arial" w:cs="仿宋_GB2312" w:hint="eastAsia"/>
          <w:kern w:val="0"/>
          <w:sz w:val="32"/>
          <w:szCs w:val="32"/>
          <w:shd w:val="clear" w:color="auto" w:fill="FFFFFF"/>
          <w:lang/>
        </w:rPr>
        <w:t xml:space="preserve">  </w:t>
      </w:r>
      <w:r>
        <w:rPr>
          <w:rFonts w:ascii="仿宋_GB2312" w:eastAsia="仿宋_GB2312" w:hAnsi="Arial" w:cs="仿宋_GB2312" w:hint="eastAsia"/>
          <w:kern w:val="0"/>
          <w:sz w:val="32"/>
          <w:szCs w:val="32"/>
          <w:shd w:val="clear" w:color="auto" w:fill="FFFFFF"/>
          <w:lang/>
        </w:rPr>
        <w:t>程</w:t>
      </w:r>
    </w:p>
    <w:p w:rsidR="00575EB2" w:rsidRDefault="00FE5B71" w:rsidP="008A0A40">
      <w:pPr>
        <w:pStyle w:val="a0"/>
        <w:spacing w:line="600" w:lineRule="exact"/>
        <w:ind w:firstLine="640"/>
        <w:rPr>
          <w:rFonts w:hAnsi="Arial" w:cs="仿宋_GB2312" w:hint="default"/>
          <w:kern w:val="0"/>
          <w:shd w:val="clear" w:color="auto" w:fill="FFFFFF"/>
          <w:lang/>
        </w:rPr>
      </w:pPr>
      <w:r>
        <w:rPr>
          <w:rFonts w:hAnsi="Arial" w:cs="仿宋_GB2312"/>
          <w:kern w:val="0"/>
          <w:shd w:val="clear" w:color="auto" w:fill="FFFFFF"/>
          <w:lang/>
        </w:rPr>
        <w:t>联系电话：</w:t>
      </w:r>
      <w:r>
        <w:rPr>
          <w:rFonts w:hAnsi="Arial" w:cs="仿宋_GB2312"/>
          <w:kern w:val="0"/>
          <w:shd w:val="clear" w:color="auto" w:fill="FFFFFF"/>
          <w:lang/>
        </w:rPr>
        <w:t>0564-3378286</w:t>
      </w:r>
    </w:p>
    <w:p w:rsidR="00575EB2" w:rsidRDefault="00FE5B71" w:rsidP="008A0A40">
      <w:pPr>
        <w:pStyle w:val="a0"/>
        <w:spacing w:line="600" w:lineRule="exact"/>
        <w:ind w:firstLine="640"/>
        <w:rPr>
          <w:rFonts w:hAnsi="Arial" w:cs="仿宋_GB2312" w:hint="default"/>
          <w:kern w:val="0"/>
          <w:shd w:val="clear" w:color="auto" w:fill="FFFFFF"/>
          <w:lang/>
        </w:rPr>
      </w:pPr>
      <w:r>
        <w:rPr>
          <w:rFonts w:hAnsi="Arial" w:cs="仿宋_GB2312"/>
          <w:kern w:val="0"/>
          <w:shd w:val="clear" w:color="auto" w:fill="FFFFFF"/>
          <w:lang/>
        </w:rPr>
        <w:t>电子邮箱：</w:t>
      </w:r>
      <w:r>
        <w:rPr>
          <w:rFonts w:hAnsi="Arial" w:cs="仿宋_GB2312"/>
          <w:kern w:val="0"/>
          <w:shd w:val="clear" w:color="auto" w:fill="FFFFFF"/>
          <w:lang/>
        </w:rPr>
        <w:t>812329218@qq.com</w:t>
      </w:r>
    </w:p>
    <w:p w:rsidR="00575EB2" w:rsidRDefault="00575EB2">
      <w:pPr>
        <w:spacing w:line="600" w:lineRule="exact"/>
        <w:ind w:left="640"/>
        <w:jc w:val="left"/>
        <w:rPr>
          <w:rFonts w:ascii="仿宋_GB2312" w:eastAsia="仿宋_GB2312" w:hAnsi="Arial" w:cs="仿宋_GB2312"/>
          <w:kern w:val="0"/>
          <w:sz w:val="32"/>
          <w:szCs w:val="32"/>
          <w:shd w:val="clear" w:color="auto" w:fill="FFFFFF"/>
          <w:lang/>
        </w:rPr>
      </w:pPr>
    </w:p>
    <w:p w:rsidR="00575EB2" w:rsidRDefault="00FE5B71">
      <w:pPr>
        <w:spacing w:line="600" w:lineRule="exact"/>
        <w:ind w:left="640"/>
        <w:jc w:val="left"/>
        <w:rPr>
          <w:rFonts w:ascii="仿宋_GB2312" w:eastAsia="仿宋_GB2312" w:hAnsi="Arial" w:cs="仿宋_GB2312"/>
          <w:kern w:val="0"/>
          <w:sz w:val="32"/>
          <w:szCs w:val="32"/>
          <w:shd w:val="clear" w:color="auto" w:fill="FFFFFF"/>
          <w:lang/>
        </w:rPr>
      </w:pPr>
      <w:r>
        <w:rPr>
          <w:rFonts w:ascii="仿宋_GB2312" w:eastAsia="仿宋_GB2312" w:hAnsi="Arial" w:cs="仿宋_GB2312" w:hint="eastAsia"/>
          <w:kern w:val="0"/>
          <w:sz w:val="32"/>
          <w:szCs w:val="32"/>
          <w:shd w:val="clear" w:color="auto" w:fill="FFFFFF"/>
          <w:lang/>
        </w:rPr>
        <w:t xml:space="preserve">                             </w:t>
      </w:r>
      <w:r>
        <w:rPr>
          <w:rFonts w:ascii="仿宋_GB2312" w:eastAsia="仿宋_GB2312" w:hAnsi="Arial" w:cs="仿宋_GB2312" w:hint="eastAsia"/>
          <w:kern w:val="0"/>
          <w:sz w:val="32"/>
          <w:szCs w:val="32"/>
          <w:shd w:val="clear" w:color="auto" w:fill="FFFFFF"/>
          <w:lang/>
        </w:rPr>
        <w:t>六安市科学技术局</w:t>
      </w:r>
    </w:p>
    <w:p w:rsidR="00575EB2" w:rsidRDefault="00FE5B71">
      <w:pPr>
        <w:wordWrap w:val="0"/>
        <w:spacing w:line="600" w:lineRule="exact"/>
        <w:ind w:left="640"/>
        <w:jc w:val="right"/>
        <w:rPr>
          <w:rFonts w:ascii="仿宋_GB2312" w:eastAsia="仿宋_GB2312" w:hAnsi="Arial" w:cs="仿宋_GB2312"/>
          <w:kern w:val="0"/>
          <w:sz w:val="32"/>
          <w:szCs w:val="32"/>
          <w:shd w:val="clear" w:color="auto" w:fill="FFFFFF"/>
          <w:lang/>
        </w:rPr>
        <w:sectPr w:rsidR="00575EB2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仿宋_GB2312" w:eastAsia="仿宋_GB2312" w:hAnsi="Arial" w:cs="仿宋_GB2312" w:hint="eastAsia"/>
          <w:kern w:val="0"/>
          <w:sz w:val="32"/>
          <w:szCs w:val="32"/>
          <w:shd w:val="clear" w:color="auto" w:fill="FFFFFF"/>
          <w:lang/>
        </w:rPr>
        <w:t>2021</w:t>
      </w:r>
      <w:r>
        <w:rPr>
          <w:rFonts w:ascii="仿宋_GB2312" w:eastAsia="仿宋_GB2312" w:hAnsi="Arial" w:cs="仿宋_GB2312" w:hint="eastAsia"/>
          <w:kern w:val="0"/>
          <w:sz w:val="32"/>
          <w:szCs w:val="32"/>
          <w:shd w:val="clear" w:color="auto" w:fill="FFFFFF"/>
          <w:lang/>
        </w:rPr>
        <w:t>年</w:t>
      </w:r>
      <w:r>
        <w:rPr>
          <w:rFonts w:ascii="仿宋_GB2312" w:eastAsia="仿宋_GB2312" w:hAnsi="Arial" w:cs="仿宋_GB2312" w:hint="eastAsia"/>
          <w:kern w:val="0"/>
          <w:sz w:val="32"/>
          <w:szCs w:val="32"/>
          <w:shd w:val="clear" w:color="auto" w:fill="FFFFFF"/>
          <w:lang/>
        </w:rPr>
        <w:t>2</w:t>
      </w:r>
      <w:r>
        <w:rPr>
          <w:rFonts w:ascii="仿宋_GB2312" w:eastAsia="仿宋_GB2312" w:hAnsi="Arial" w:cs="仿宋_GB2312" w:hint="eastAsia"/>
          <w:kern w:val="0"/>
          <w:sz w:val="32"/>
          <w:szCs w:val="32"/>
          <w:shd w:val="clear" w:color="auto" w:fill="FFFFFF"/>
          <w:lang/>
        </w:rPr>
        <w:t>月</w:t>
      </w:r>
      <w:r>
        <w:rPr>
          <w:rFonts w:ascii="仿宋_GB2312" w:eastAsia="仿宋_GB2312" w:hAnsi="Arial" w:cs="仿宋_GB2312" w:hint="eastAsia"/>
          <w:kern w:val="0"/>
          <w:sz w:val="32"/>
          <w:szCs w:val="32"/>
          <w:shd w:val="clear" w:color="auto" w:fill="FFFFFF"/>
          <w:lang/>
        </w:rPr>
        <w:t>19</w:t>
      </w:r>
      <w:r>
        <w:rPr>
          <w:rFonts w:ascii="仿宋_GB2312" w:eastAsia="仿宋_GB2312" w:hAnsi="Arial" w:cs="仿宋_GB2312" w:hint="eastAsia"/>
          <w:kern w:val="0"/>
          <w:sz w:val="32"/>
          <w:szCs w:val="32"/>
          <w:shd w:val="clear" w:color="auto" w:fill="FFFFFF"/>
          <w:lang/>
        </w:rPr>
        <w:t>日</w:t>
      </w:r>
      <w:r>
        <w:rPr>
          <w:rFonts w:ascii="仿宋_GB2312" w:eastAsia="仿宋_GB2312" w:hAnsi="Arial" w:cs="仿宋_GB2312" w:hint="eastAsia"/>
          <w:kern w:val="0"/>
          <w:sz w:val="32"/>
          <w:szCs w:val="32"/>
          <w:shd w:val="clear" w:color="auto" w:fill="FFFFFF"/>
          <w:lang/>
        </w:rPr>
        <w:t xml:space="preserve">   </w:t>
      </w:r>
    </w:p>
    <w:p w:rsidR="00575EB2" w:rsidRDefault="00FE5B71">
      <w:pPr>
        <w:spacing w:line="600" w:lineRule="exact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附件</w:t>
      </w:r>
      <w:r>
        <w:rPr>
          <w:rFonts w:ascii="黑体" w:eastAsia="黑体" w:hAnsi="黑体" w:cs="黑体" w:hint="eastAsia"/>
          <w:sz w:val="32"/>
          <w:szCs w:val="32"/>
        </w:rPr>
        <w:t>1</w:t>
      </w:r>
    </w:p>
    <w:p w:rsidR="00575EB2" w:rsidRDefault="00FE5B71">
      <w:pPr>
        <w:spacing w:line="600" w:lineRule="exact"/>
        <w:jc w:val="center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2021</w:t>
      </w:r>
      <w:r>
        <w:rPr>
          <w:rFonts w:ascii="黑体" w:eastAsia="黑体" w:hAnsi="黑体" w:cs="黑体" w:hint="eastAsia"/>
          <w:sz w:val="36"/>
          <w:szCs w:val="36"/>
        </w:rPr>
        <w:t>年度安徽省科学技术奖提名项目申报摸底表</w:t>
      </w:r>
    </w:p>
    <w:p w:rsidR="00575EB2" w:rsidRDefault="00FE5B71">
      <w:pPr>
        <w:pStyle w:val="a0"/>
        <w:ind w:firstLineChars="0" w:firstLine="0"/>
        <w:rPr>
          <w:rFonts w:hAnsi="仿宋_GB2312" w:cs="仿宋_GB2312" w:hint="default"/>
          <w:sz w:val="28"/>
          <w:szCs w:val="28"/>
        </w:rPr>
      </w:pPr>
      <w:r>
        <w:rPr>
          <w:rFonts w:hAnsi="仿宋_GB2312" w:cs="仿宋_GB2312"/>
          <w:sz w:val="28"/>
          <w:szCs w:val="28"/>
        </w:rPr>
        <w:t>拟</w:t>
      </w:r>
      <w:r>
        <w:rPr>
          <w:rFonts w:hAnsi="仿宋_GB2312" w:cs="仿宋_GB2312"/>
          <w:sz w:val="28"/>
          <w:szCs w:val="28"/>
        </w:rPr>
        <w:t>申报单位（盖章</w:t>
      </w:r>
      <w:r>
        <w:rPr>
          <w:rFonts w:hAnsi="仿宋_GB2312" w:cs="仿宋_GB2312"/>
          <w:sz w:val="28"/>
          <w:szCs w:val="28"/>
        </w:rPr>
        <w:t xml:space="preserve">):                     </w:t>
      </w:r>
      <w:r>
        <w:rPr>
          <w:rFonts w:hAnsi="仿宋_GB2312" w:cs="仿宋_GB2312"/>
          <w:sz w:val="28"/>
          <w:szCs w:val="28"/>
        </w:rPr>
        <w:t>时间：</w:t>
      </w:r>
      <w:r>
        <w:rPr>
          <w:rFonts w:hAnsi="仿宋_GB2312" w:cs="仿宋_GB2312"/>
          <w:sz w:val="28"/>
          <w:szCs w:val="28"/>
        </w:rPr>
        <w:t xml:space="preserve">  </w:t>
      </w:r>
      <w:r>
        <w:rPr>
          <w:rFonts w:hAnsi="仿宋_GB2312" w:cs="仿宋_GB2312"/>
          <w:sz w:val="28"/>
          <w:szCs w:val="28"/>
        </w:rPr>
        <w:t>年</w:t>
      </w:r>
      <w:r>
        <w:rPr>
          <w:rFonts w:hAnsi="仿宋_GB2312" w:cs="仿宋_GB2312"/>
          <w:sz w:val="28"/>
          <w:szCs w:val="28"/>
        </w:rPr>
        <w:t xml:space="preserve">  </w:t>
      </w:r>
      <w:r>
        <w:rPr>
          <w:rFonts w:hAnsi="仿宋_GB2312" w:cs="仿宋_GB2312"/>
          <w:sz w:val="28"/>
          <w:szCs w:val="28"/>
        </w:rPr>
        <w:t>月</w:t>
      </w:r>
      <w:r>
        <w:rPr>
          <w:rFonts w:hAnsi="仿宋_GB2312" w:cs="仿宋_GB2312"/>
          <w:sz w:val="28"/>
          <w:szCs w:val="28"/>
        </w:rPr>
        <w:t xml:space="preserve">  </w:t>
      </w:r>
      <w:r>
        <w:rPr>
          <w:rFonts w:hAnsi="仿宋_GB2312" w:cs="仿宋_GB2312"/>
          <w:sz w:val="28"/>
          <w:szCs w:val="28"/>
        </w:rPr>
        <w:t>日</w:t>
      </w:r>
    </w:p>
    <w:tbl>
      <w:tblPr>
        <w:tblW w:w="9161" w:type="dxa"/>
        <w:jc w:val="center"/>
        <w:tblInd w:w="-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73"/>
        <w:gridCol w:w="1432"/>
        <w:gridCol w:w="1638"/>
        <w:gridCol w:w="586"/>
        <w:gridCol w:w="833"/>
        <w:gridCol w:w="220"/>
        <w:gridCol w:w="485"/>
        <w:gridCol w:w="1153"/>
        <w:gridCol w:w="1641"/>
      </w:tblGrid>
      <w:tr w:rsidR="00575EB2">
        <w:trPr>
          <w:cantSplit/>
          <w:trHeight w:val="567"/>
          <w:jc w:val="center"/>
        </w:trPr>
        <w:tc>
          <w:tcPr>
            <w:tcW w:w="2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EB2" w:rsidRDefault="00FE5B71">
            <w:pPr>
              <w:snapToGrid w:val="0"/>
              <w:spacing w:before="160" w:after="120" w:line="312" w:lineRule="auto"/>
              <w:jc w:val="center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  <w:t>项目名称</w:t>
            </w:r>
          </w:p>
        </w:tc>
        <w:tc>
          <w:tcPr>
            <w:tcW w:w="655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EB2" w:rsidRDefault="00575EB2">
            <w:pPr>
              <w:rPr>
                <w:color w:val="000000"/>
                <w:szCs w:val="21"/>
              </w:rPr>
            </w:pPr>
          </w:p>
        </w:tc>
      </w:tr>
      <w:tr w:rsidR="00575EB2">
        <w:trPr>
          <w:cantSplit/>
          <w:trHeight w:val="567"/>
          <w:jc w:val="center"/>
        </w:trPr>
        <w:tc>
          <w:tcPr>
            <w:tcW w:w="2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EB2" w:rsidRDefault="00FE5B71">
            <w:pPr>
              <w:spacing w:line="320" w:lineRule="exact"/>
              <w:jc w:val="center"/>
              <w:rPr>
                <w:rFonts w:ascii="黑体" w:eastAsia="黑体" w:hAnsi="黑体" w:cs="黑体"/>
                <w:sz w:val="22"/>
                <w:szCs w:val="28"/>
              </w:rPr>
            </w:pPr>
            <w:r>
              <w:rPr>
                <w:rFonts w:ascii="黑体" w:eastAsia="黑体" w:hAnsi="黑体" w:cs="黑体" w:hint="eastAsia"/>
                <w:sz w:val="22"/>
                <w:szCs w:val="28"/>
              </w:rPr>
              <w:t>技术水平</w:t>
            </w:r>
          </w:p>
          <w:p w:rsidR="00575EB2" w:rsidRDefault="00FE5B71">
            <w:pPr>
              <w:pStyle w:val="a0"/>
              <w:spacing w:line="320" w:lineRule="exact"/>
              <w:ind w:firstLineChars="0" w:firstLine="0"/>
              <w:rPr>
                <w:rFonts w:ascii="黑体" w:eastAsia="黑体" w:hAnsi="黑体" w:cs="黑体" w:hint="default"/>
              </w:rPr>
            </w:pPr>
            <w:r>
              <w:rPr>
                <w:rFonts w:ascii="黑体" w:eastAsia="黑体" w:hAnsi="黑体" w:cs="黑体"/>
                <w:sz w:val="18"/>
                <w:szCs w:val="18"/>
              </w:rPr>
              <w:t>（备注：以各级评价证明为准）</w:t>
            </w:r>
          </w:p>
        </w:tc>
        <w:tc>
          <w:tcPr>
            <w:tcW w:w="65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EB2" w:rsidRDefault="00575E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575EB2">
        <w:trPr>
          <w:cantSplit/>
          <w:trHeight w:val="567"/>
          <w:jc w:val="center"/>
        </w:trPr>
        <w:tc>
          <w:tcPr>
            <w:tcW w:w="2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EB2" w:rsidRDefault="00FE5B71">
            <w:pPr>
              <w:pStyle w:val="a0"/>
              <w:spacing w:line="320" w:lineRule="exact"/>
              <w:ind w:firstLineChars="0" w:firstLine="0"/>
              <w:jc w:val="center"/>
              <w:rPr>
                <w:rFonts w:ascii="黑体" w:eastAsia="黑体" w:hAnsi="黑体" w:cs="黑体" w:hint="default"/>
                <w:sz w:val="18"/>
                <w:szCs w:val="18"/>
              </w:rPr>
            </w:pPr>
            <w:r>
              <w:rPr>
                <w:rFonts w:ascii="黑体" w:eastAsia="黑体" w:hAnsi="黑体" w:cs="黑体"/>
                <w:color w:val="000000"/>
                <w:sz w:val="22"/>
                <w:szCs w:val="22"/>
              </w:rPr>
              <w:t>拟申报奖项类别</w:t>
            </w:r>
          </w:p>
        </w:tc>
        <w:tc>
          <w:tcPr>
            <w:tcW w:w="65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EB2" w:rsidRDefault="00575E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575EB2">
        <w:trPr>
          <w:cantSplit/>
          <w:trHeight w:val="567"/>
          <w:jc w:val="center"/>
        </w:trPr>
        <w:tc>
          <w:tcPr>
            <w:tcW w:w="2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EB2" w:rsidRDefault="00FE5B71">
            <w:pPr>
              <w:jc w:val="center"/>
              <w:rPr>
                <w:rFonts w:ascii="黑体" w:eastAsia="黑体" w:hAnsi="黑体" w:cs="黑体"/>
                <w:sz w:val="22"/>
                <w:szCs w:val="28"/>
              </w:rPr>
            </w:pPr>
            <w:r>
              <w:rPr>
                <w:rFonts w:ascii="黑体" w:eastAsia="黑体" w:hAnsi="黑体" w:cs="黑体" w:hint="eastAsia"/>
                <w:sz w:val="22"/>
                <w:szCs w:val="28"/>
              </w:rPr>
              <w:t>曾获奖励情况</w:t>
            </w: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EB2" w:rsidRDefault="00575EB2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EB2" w:rsidRDefault="00FE5B7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  <w:t>项目任务来源</w:t>
            </w:r>
          </w:p>
        </w:tc>
        <w:tc>
          <w:tcPr>
            <w:tcW w:w="2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EB2" w:rsidRDefault="00575E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575EB2">
        <w:trPr>
          <w:cantSplit/>
          <w:trHeight w:val="567"/>
          <w:jc w:val="center"/>
        </w:trPr>
        <w:tc>
          <w:tcPr>
            <w:tcW w:w="2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EB2" w:rsidRDefault="00FE5B71">
            <w:pPr>
              <w:jc w:val="center"/>
              <w:rPr>
                <w:rFonts w:ascii="黑体" w:eastAsia="黑体" w:hAnsi="黑体" w:cs="黑体"/>
                <w:sz w:val="22"/>
                <w:szCs w:val="28"/>
              </w:rPr>
            </w:pPr>
            <w:r>
              <w:rPr>
                <w:rFonts w:ascii="黑体" w:eastAsia="黑体" w:hAnsi="黑体" w:cs="黑体" w:hint="eastAsia"/>
                <w:sz w:val="22"/>
                <w:szCs w:val="28"/>
              </w:rPr>
              <w:t>是否进行成果登记</w:t>
            </w: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EB2" w:rsidRDefault="00575EB2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EB2" w:rsidRDefault="00FE5B71">
            <w:pPr>
              <w:jc w:val="center"/>
              <w:rPr>
                <w:rFonts w:ascii="黑体" w:eastAsia="黑体" w:hAnsi="黑体" w:cs="黑体"/>
                <w:sz w:val="22"/>
                <w:szCs w:val="28"/>
              </w:rPr>
            </w:pPr>
            <w:r>
              <w:rPr>
                <w:rFonts w:ascii="黑体" w:eastAsia="黑体" w:hAnsi="黑体" w:cs="黑体" w:hint="eastAsia"/>
                <w:sz w:val="22"/>
                <w:szCs w:val="28"/>
              </w:rPr>
              <w:t>成果登记号</w:t>
            </w:r>
          </w:p>
        </w:tc>
        <w:tc>
          <w:tcPr>
            <w:tcW w:w="2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EB2" w:rsidRDefault="00575E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575EB2">
        <w:trPr>
          <w:cantSplit/>
          <w:trHeight w:val="570"/>
          <w:jc w:val="center"/>
        </w:trPr>
        <w:tc>
          <w:tcPr>
            <w:tcW w:w="2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EB2" w:rsidRDefault="00FE5B71">
            <w:pPr>
              <w:jc w:val="center"/>
              <w:rPr>
                <w:rFonts w:ascii="黑体" w:eastAsia="黑体" w:hAnsi="黑体" w:cs="黑体"/>
                <w:sz w:val="22"/>
                <w:szCs w:val="28"/>
              </w:rPr>
            </w:pPr>
            <w:r>
              <w:rPr>
                <w:rFonts w:ascii="黑体" w:eastAsia="黑体" w:hAnsi="黑体" w:cs="黑体" w:hint="eastAsia"/>
              </w:rPr>
              <w:t>主要知识产权和标准规范等（项）</w:t>
            </w: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EB2" w:rsidRDefault="00575EB2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EB2" w:rsidRDefault="00FE5B71">
            <w:pPr>
              <w:jc w:val="center"/>
              <w:rPr>
                <w:rFonts w:ascii="黑体" w:eastAsia="黑体" w:hAnsi="黑体" w:cs="黑体"/>
                <w:sz w:val="22"/>
                <w:szCs w:val="28"/>
              </w:rPr>
            </w:pPr>
            <w:r>
              <w:rPr>
                <w:rFonts w:ascii="黑体" w:eastAsia="黑体" w:hAnsi="黑体" w:cs="黑体" w:hint="eastAsia"/>
                <w:sz w:val="22"/>
                <w:szCs w:val="28"/>
              </w:rPr>
              <w:t>论文或专著</w:t>
            </w:r>
          </w:p>
          <w:p w:rsidR="00575EB2" w:rsidRDefault="00FE5B71">
            <w:pPr>
              <w:jc w:val="center"/>
              <w:rPr>
                <w:rFonts w:ascii="黑体" w:eastAsia="黑体" w:hAnsi="黑体" w:cs="黑体"/>
                <w:sz w:val="22"/>
                <w:szCs w:val="28"/>
              </w:rPr>
            </w:pPr>
            <w:r>
              <w:rPr>
                <w:rFonts w:ascii="黑体" w:eastAsia="黑体" w:hAnsi="黑体" w:cs="黑体" w:hint="eastAsia"/>
                <w:sz w:val="22"/>
                <w:szCs w:val="28"/>
              </w:rPr>
              <w:t>（篇、部）</w:t>
            </w:r>
          </w:p>
        </w:tc>
        <w:tc>
          <w:tcPr>
            <w:tcW w:w="2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EB2" w:rsidRDefault="00575E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575EB2">
        <w:trPr>
          <w:cantSplit/>
          <w:trHeight w:val="431"/>
          <w:jc w:val="center"/>
        </w:trPr>
        <w:tc>
          <w:tcPr>
            <w:tcW w:w="2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EB2" w:rsidRDefault="00FE5B71">
            <w:pPr>
              <w:jc w:val="center"/>
              <w:rPr>
                <w:rFonts w:ascii="黑体" w:eastAsia="黑体" w:hAnsi="黑体" w:cs="黑体"/>
                <w:sz w:val="22"/>
                <w:szCs w:val="28"/>
              </w:rPr>
            </w:pPr>
            <w:r>
              <w:rPr>
                <w:rFonts w:ascii="黑体" w:eastAsia="黑体" w:hAnsi="黑体" w:cs="黑体" w:hint="eastAsia"/>
                <w:sz w:val="22"/>
                <w:szCs w:val="28"/>
              </w:rPr>
              <w:t>项目起止时间</w:t>
            </w:r>
          </w:p>
        </w:tc>
        <w:tc>
          <w:tcPr>
            <w:tcW w:w="32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EB2" w:rsidRDefault="00FE5B71">
            <w:pPr>
              <w:jc w:val="center"/>
              <w:rPr>
                <w:color w:val="000000"/>
                <w:szCs w:val="21"/>
              </w:rPr>
            </w:pPr>
            <w:r>
              <w:rPr>
                <w:rFonts w:ascii="宋体" w:hAnsi="宋体" w:cs="宋体" w:hint="eastAsia"/>
              </w:rPr>
              <w:t>起始：</w:t>
            </w:r>
            <w:r>
              <w:rPr>
                <w:rFonts w:ascii="宋体" w:hAnsi="宋体" w:cs="宋体" w:hint="eastAsia"/>
              </w:rPr>
              <w:t xml:space="preserve">    </w:t>
            </w:r>
            <w:r>
              <w:rPr>
                <w:rFonts w:ascii="宋体" w:hAnsi="宋体" w:cs="宋体" w:hint="eastAsia"/>
              </w:rPr>
              <w:t>年</w:t>
            </w:r>
            <w:r>
              <w:rPr>
                <w:rFonts w:ascii="宋体" w:hAnsi="宋体" w:cs="宋体" w:hint="eastAsia"/>
              </w:rPr>
              <w:t xml:space="preserve">  </w:t>
            </w:r>
            <w:r>
              <w:rPr>
                <w:rFonts w:ascii="宋体" w:hAnsi="宋体" w:cs="宋体" w:hint="eastAsia"/>
              </w:rPr>
              <w:t>月</w:t>
            </w:r>
            <w:r>
              <w:rPr>
                <w:rFonts w:ascii="宋体" w:hAnsi="宋体" w:cs="宋体" w:hint="eastAsia"/>
              </w:rPr>
              <w:t xml:space="preserve">  </w:t>
            </w:r>
            <w:r>
              <w:rPr>
                <w:rFonts w:ascii="宋体" w:hAnsi="宋体" w:cs="宋体" w:hint="eastAsia"/>
              </w:rPr>
              <w:t>日</w:t>
            </w:r>
          </w:p>
        </w:tc>
        <w:tc>
          <w:tcPr>
            <w:tcW w:w="3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EB2" w:rsidRDefault="00FE5B71">
            <w:pPr>
              <w:jc w:val="center"/>
              <w:rPr>
                <w:color w:val="000000"/>
                <w:szCs w:val="21"/>
              </w:rPr>
            </w:pPr>
            <w:r>
              <w:rPr>
                <w:rFonts w:ascii="宋体" w:hAnsi="宋体" w:cs="宋体" w:hint="eastAsia"/>
              </w:rPr>
              <w:t>完成：</w:t>
            </w:r>
            <w:r>
              <w:rPr>
                <w:rFonts w:ascii="宋体" w:hAnsi="宋体" w:cs="宋体" w:hint="eastAsia"/>
              </w:rPr>
              <w:t xml:space="preserve">    </w:t>
            </w:r>
            <w:r>
              <w:rPr>
                <w:rFonts w:ascii="宋体" w:hAnsi="宋体" w:cs="宋体" w:hint="eastAsia"/>
              </w:rPr>
              <w:t>年</w:t>
            </w:r>
            <w:r>
              <w:rPr>
                <w:rFonts w:ascii="宋体" w:hAnsi="宋体" w:cs="宋体" w:hint="eastAsia"/>
              </w:rPr>
              <w:t xml:space="preserve">  </w:t>
            </w:r>
            <w:r>
              <w:rPr>
                <w:rFonts w:ascii="宋体" w:hAnsi="宋体" w:cs="宋体" w:hint="eastAsia"/>
              </w:rPr>
              <w:t>月</w:t>
            </w:r>
            <w:r>
              <w:rPr>
                <w:rFonts w:ascii="宋体" w:hAnsi="宋体" w:cs="宋体" w:hint="eastAsia"/>
              </w:rPr>
              <w:t xml:space="preserve">  </w:t>
            </w:r>
            <w:r>
              <w:rPr>
                <w:rFonts w:ascii="宋体" w:hAnsi="宋体" w:cs="宋体" w:hint="eastAsia"/>
              </w:rPr>
              <w:t>日</w:t>
            </w:r>
          </w:p>
        </w:tc>
      </w:tr>
      <w:tr w:rsidR="00575EB2">
        <w:trPr>
          <w:cantSplit/>
          <w:trHeight w:hRule="exact" w:val="454"/>
          <w:jc w:val="center"/>
        </w:trPr>
        <w:tc>
          <w:tcPr>
            <w:tcW w:w="2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EB2" w:rsidRDefault="00FE5B71">
            <w:pPr>
              <w:jc w:val="center"/>
              <w:rPr>
                <w:rFonts w:ascii="黑体" w:eastAsia="黑体" w:hAnsi="黑体" w:cs="黑体"/>
                <w:sz w:val="22"/>
                <w:szCs w:val="28"/>
              </w:rPr>
            </w:pPr>
            <w:r>
              <w:rPr>
                <w:rFonts w:ascii="黑体" w:eastAsia="黑体" w:hAnsi="黑体" w:cs="黑体" w:hint="eastAsia"/>
                <w:sz w:val="22"/>
                <w:szCs w:val="28"/>
              </w:rPr>
              <w:t>主要完成人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EB2" w:rsidRDefault="00FE5B71">
            <w:pPr>
              <w:jc w:val="center"/>
              <w:rPr>
                <w:rFonts w:ascii="黑体" w:eastAsia="黑体" w:hAnsi="黑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  <w:t>工作单位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EB2" w:rsidRDefault="00FE5B71">
            <w:pPr>
              <w:jc w:val="center"/>
              <w:rPr>
                <w:rFonts w:ascii="黑体" w:eastAsia="黑体" w:hAnsi="黑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  <w:t>出生时间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EB2" w:rsidRDefault="00FE5B71">
            <w:pPr>
              <w:jc w:val="center"/>
              <w:rPr>
                <w:rFonts w:ascii="黑体" w:eastAsia="黑体" w:hAnsi="黑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  <w:t>职务职称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EB2" w:rsidRDefault="00FE5B71">
            <w:pPr>
              <w:jc w:val="center"/>
              <w:rPr>
                <w:rFonts w:ascii="黑体" w:eastAsia="黑体" w:hAnsi="黑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  <w:t>联系电话</w:t>
            </w:r>
          </w:p>
        </w:tc>
      </w:tr>
      <w:tr w:rsidR="00575EB2">
        <w:trPr>
          <w:cantSplit/>
          <w:trHeight w:hRule="exact" w:val="454"/>
          <w:jc w:val="center"/>
        </w:trPr>
        <w:tc>
          <w:tcPr>
            <w:tcW w:w="2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EB2" w:rsidRDefault="00575EB2">
            <w:pPr>
              <w:snapToGrid w:val="0"/>
              <w:spacing w:before="220" w:after="120" w:line="312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EB2" w:rsidRDefault="00575EB2">
            <w:pPr>
              <w:rPr>
                <w:color w:val="000000"/>
                <w:szCs w:val="21"/>
              </w:rPr>
            </w:pP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EB2" w:rsidRDefault="00575EB2">
            <w:pPr>
              <w:rPr>
                <w:color w:val="000000"/>
                <w:szCs w:val="21"/>
              </w:rPr>
            </w:pP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EB2" w:rsidRDefault="00575EB2">
            <w:pPr>
              <w:rPr>
                <w:color w:val="000000"/>
                <w:szCs w:val="21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EB2" w:rsidRDefault="00575EB2">
            <w:pPr>
              <w:rPr>
                <w:color w:val="000000"/>
                <w:szCs w:val="21"/>
              </w:rPr>
            </w:pPr>
          </w:p>
        </w:tc>
      </w:tr>
      <w:tr w:rsidR="00575EB2">
        <w:trPr>
          <w:cantSplit/>
          <w:trHeight w:hRule="exact" w:val="454"/>
          <w:jc w:val="center"/>
        </w:trPr>
        <w:tc>
          <w:tcPr>
            <w:tcW w:w="2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EB2" w:rsidRDefault="00575EB2">
            <w:pPr>
              <w:snapToGrid w:val="0"/>
              <w:spacing w:before="220" w:after="120" w:line="312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EB2" w:rsidRDefault="00575EB2">
            <w:pPr>
              <w:rPr>
                <w:color w:val="000000"/>
                <w:szCs w:val="21"/>
              </w:rPr>
            </w:pP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EB2" w:rsidRDefault="00575EB2">
            <w:pPr>
              <w:rPr>
                <w:color w:val="000000"/>
                <w:szCs w:val="21"/>
              </w:rPr>
            </w:pP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EB2" w:rsidRDefault="00575EB2">
            <w:pPr>
              <w:rPr>
                <w:color w:val="000000"/>
                <w:szCs w:val="21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EB2" w:rsidRDefault="00575EB2">
            <w:pPr>
              <w:rPr>
                <w:color w:val="000000"/>
                <w:szCs w:val="21"/>
              </w:rPr>
            </w:pPr>
          </w:p>
        </w:tc>
      </w:tr>
      <w:tr w:rsidR="00575EB2">
        <w:trPr>
          <w:cantSplit/>
          <w:trHeight w:val="334"/>
          <w:jc w:val="center"/>
        </w:trPr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EB2" w:rsidRDefault="00FE5B71">
            <w:pPr>
              <w:pStyle w:val="a4"/>
              <w:spacing w:line="390" w:lineRule="exact"/>
              <w:ind w:firstLineChars="0" w:firstLine="0"/>
              <w:jc w:val="center"/>
              <w:rPr>
                <w:rFonts w:ascii="黑体" w:eastAsia="黑体" w:hAnsi="黑体" w:cs="黑体"/>
                <w:color w:val="000000" w:themeColor="text1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sz w:val="22"/>
                <w:szCs w:val="22"/>
              </w:rPr>
              <w:t>学科分类名称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EB2" w:rsidRDefault="00FE5B71">
            <w:pPr>
              <w:pStyle w:val="a4"/>
              <w:spacing w:line="390" w:lineRule="exact"/>
              <w:ind w:firstLineChars="0" w:firstLine="0"/>
              <w:jc w:val="center"/>
              <w:rPr>
                <w:rFonts w:ascii="黑体" w:eastAsia="黑体" w:hAnsi="黑体" w:cs="黑体"/>
                <w:color w:val="000000" w:themeColor="text1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EB2" w:rsidRDefault="00575EB2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EB2" w:rsidRDefault="00FE5B71">
            <w:pPr>
              <w:pStyle w:val="a4"/>
              <w:spacing w:line="390" w:lineRule="exact"/>
              <w:ind w:firstLineChars="0" w:firstLine="0"/>
              <w:jc w:val="center"/>
              <w:rPr>
                <w:rFonts w:ascii="黑体" w:eastAsia="黑体" w:hAnsi="黑体" w:cs="黑体"/>
                <w:color w:val="000000" w:themeColor="text1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sz w:val="22"/>
                <w:szCs w:val="22"/>
              </w:rPr>
              <w:t>代码</w:t>
            </w:r>
          </w:p>
        </w:tc>
        <w:tc>
          <w:tcPr>
            <w:tcW w:w="349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EB2" w:rsidRDefault="00575EB2">
            <w:pPr>
              <w:rPr>
                <w:color w:val="000000" w:themeColor="text1"/>
                <w:szCs w:val="21"/>
              </w:rPr>
            </w:pPr>
          </w:p>
        </w:tc>
      </w:tr>
      <w:tr w:rsidR="00575EB2">
        <w:trPr>
          <w:cantSplit/>
          <w:trHeight w:val="229"/>
          <w:jc w:val="center"/>
        </w:trPr>
        <w:tc>
          <w:tcPr>
            <w:tcW w:w="11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5EB2" w:rsidRDefault="00575EB2">
            <w:pPr>
              <w:snapToGrid w:val="0"/>
              <w:spacing w:before="220" w:after="120" w:line="180" w:lineRule="auto"/>
              <w:jc w:val="center"/>
              <w:rPr>
                <w:rFonts w:ascii="黑体" w:eastAsia="黑体" w:hAnsi="黑体" w:cs="黑体"/>
                <w:color w:val="000000" w:themeColor="text1"/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EB2" w:rsidRDefault="00FE5B71">
            <w:pPr>
              <w:pStyle w:val="a4"/>
              <w:spacing w:line="390" w:lineRule="exact"/>
              <w:ind w:firstLineChars="0" w:firstLine="0"/>
              <w:jc w:val="center"/>
              <w:rPr>
                <w:rFonts w:ascii="黑体" w:eastAsia="黑体" w:hAnsi="黑体" w:cs="黑体"/>
                <w:color w:val="000000" w:themeColor="text1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EB2" w:rsidRDefault="00575EB2">
            <w:pPr>
              <w:rPr>
                <w:color w:val="000000" w:themeColor="text1"/>
                <w:szCs w:val="21"/>
              </w:rPr>
            </w:pPr>
            <w:bookmarkStart w:id="0" w:name="_GoBack"/>
            <w:bookmarkEnd w:id="0"/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EB2" w:rsidRDefault="00FE5B71">
            <w:pPr>
              <w:pStyle w:val="a4"/>
              <w:spacing w:line="390" w:lineRule="exact"/>
              <w:ind w:firstLineChars="0" w:firstLine="0"/>
              <w:jc w:val="center"/>
              <w:rPr>
                <w:rFonts w:ascii="黑体" w:eastAsia="黑体" w:hAnsi="黑体" w:cs="黑体"/>
                <w:color w:val="000000" w:themeColor="text1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sz w:val="22"/>
                <w:szCs w:val="22"/>
              </w:rPr>
              <w:t>代码</w:t>
            </w:r>
          </w:p>
        </w:tc>
        <w:tc>
          <w:tcPr>
            <w:tcW w:w="349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EB2" w:rsidRDefault="00575EB2">
            <w:pPr>
              <w:rPr>
                <w:color w:val="000000" w:themeColor="text1"/>
                <w:szCs w:val="21"/>
              </w:rPr>
            </w:pPr>
          </w:p>
        </w:tc>
      </w:tr>
      <w:tr w:rsidR="00575EB2">
        <w:trPr>
          <w:cantSplit/>
          <w:trHeight w:val="361"/>
          <w:jc w:val="center"/>
        </w:trPr>
        <w:tc>
          <w:tcPr>
            <w:tcW w:w="11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5EB2" w:rsidRDefault="00575EB2">
            <w:pPr>
              <w:snapToGrid w:val="0"/>
              <w:spacing w:before="220" w:after="120" w:line="180" w:lineRule="auto"/>
              <w:jc w:val="center"/>
              <w:rPr>
                <w:rFonts w:ascii="黑体" w:eastAsia="黑体" w:hAnsi="黑体" w:cs="黑体"/>
                <w:color w:val="000000" w:themeColor="text1"/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EB2" w:rsidRDefault="00FE5B71">
            <w:pPr>
              <w:pStyle w:val="a4"/>
              <w:spacing w:line="390" w:lineRule="exact"/>
              <w:ind w:firstLineChars="0" w:firstLine="0"/>
              <w:jc w:val="center"/>
              <w:rPr>
                <w:rFonts w:ascii="黑体" w:eastAsia="黑体" w:hAnsi="黑体" w:cs="黑体"/>
                <w:color w:val="000000" w:themeColor="text1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EB2" w:rsidRDefault="00575EB2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EB2" w:rsidRDefault="00FE5B71">
            <w:pPr>
              <w:pStyle w:val="a4"/>
              <w:spacing w:line="390" w:lineRule="exact"/>
              <w:ind w:firstLineChars="0" w:firstLine="0"/>
              <w:jc w:val="center"/>
              <w:rPr>
                <w:rFonts w:ascii="黑体" w:eastAsia="黑体" w:hAnsi="黑体" w:cs="黑体"/>
                <w:color w:val="000000" w:themeColor="text1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sz w:val="22"/>
                <w:szCs w:val="22"/>
              </w:rPr>
              <w:t>代码</w:t>
            </w:r>
          </w:p>
        </w:tc>
        <w:tc>
          <w:tcPr>
            <w:tcW w:w="349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EB2" w:rsidRDefault="00575EB2">
            <w:pPr>
              <w:rPr>
                <w:color w:val="000000" w:themeColor="text1"/>
                <w:szCs w:val="21"/>
              </w:rPr>
            </w:pPr>
          </w:p>
        </w:tc>
      </w:tr>
      <w:tr w:rsidR="00575EB2">
        <w:trPr>
          <w:cantSplit/>
          <w:trHeight w:val="484"/>
          <w:jc w:val="center"/>
        </w:trPr>
        <w:tc>
          <w:tcPr>
            <w:tcW w:w="2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EB2" w:rsidRDefault="00FE5B71">
            <w:pPr>
              <w:snapToGrid w:val="0"/>
              <w:spacing w:before="160" w:after="120" w:line="312" w:lineRule="auto"/>
              <w:jc w:val="center"/>
              <w:rPr>
                <w:rFonts w:ascii="黑体" w:eastAsia="黑体" w:hAnsi="黑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  <w:t>所属国民经济行业</w:t>
            </w:r>
          </w:p>
        </w:tc>
        <w:tc>
          <w:tcPr>
            <w:tcW w:w="65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EB2" w:rsidRDefault="00575EB2">
            <w:pPr>
              <w:rPr>
                <w:color w:val="000000"/>
                <w:szCs w:val="21"/>
              </w:rPr>
            </w:pPr>
          </w:p>
        </w:tc>
      </w:tr>
      <w:tr w:rsidR="00575EB2">
        <w:trPr>
          <w:cantSplit/>
          <w:trHeight w:val="4682"/>
          <w:jc w:val="center"/>
        </w:trPr>
        <w:tc>
          <w:tcPr>
            <w:tcW w:w="2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EB2" w:rsidRDefault="00FE5B71">
            <w:pPr>
              <w:spacing w:line="360" w:lineRule="auto"/>
              <w:jc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  <w:t>项目摘要</w:t>
            </w:r>
          </w:p>
        </w:tc>
        <w:tc>
          <w:tcPr>
            <w:tcW w:w="65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EB2" w:rsidRDefault="00FE5B71">
            <w:pPr>
              <w:spacing w:before="100" w:beforeAutospacing="1" w:after="100" w:afterAutospacing="1" w:line="240" w:lineRule="exact"/>
              <w:rPr>
                <w:rFonts w:ascii="仿宋" w:eastAsia="仿宋" w:hAnsi="仿宋" w:cs="仿宋"/>
                <w:sz w:val="18"/>
                <w:szCs w:val="18"/>
                <w:lang w:val="zh-CN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  <w:lang w:val="zh-CN"/>
              </w:rPr>
              <w:t>简明扼要表述本项目科学发现、技术发明或技术创新要点，在学科发展、推动行业技术进步等方面做出的突出贡献，应用情况和经济社会效益等，总字数不超过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500</w:t>
            </w:r>
            <w:r>
              <w:rPr>
                <w:rFonts w:ascii="仿宋" w:eastAsia="仿宋" w:hAnsi="仿宋" w:cs="仿宋" w:hint="eastAsia"/>
                <w:sz w:val="18"/>
                <w:szCs w:val="18"/>
                <w:lang w:val="zh-CN"/>
              </w:rPr>
              <w:t>字。</w:t>
            </w:r>
          </w:p>
          <w:p w:rsidR="00575EB2" w:rsidRDefault="00FE5B71">
            <w:pPr>
              <w:rPr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 w:val="18"/>
                <w:szCs w:val="18"/>
                <w:lang w:val="zh-CN"/>
              </w:rPr>
              <w:t>例</w:t>
            </w:r>
            <w:r>
              <w:rPr>
                <w:rFonts w:ascii="仿宋" w:eastAsia="仿宋" w:hAnsi="仿宋" w:cs="仿宋" w:hint="eastAsia"/>
                <w:b/>
                <w:bCs/>
                <w:sz w:val="18"/>
                <w:szCs w:val="18"/>
              </w:rPr>
              <w:t>1</w:t>
            </w:r>
            <w:r>
              <w:rPr>
                <w:rFonts w:ascii="仿宋" w:eastAsia="仿宋" w:hAnsi="仿宋" w:cs="仿宋" w:hint="eastAsia"/>
                <w:sz w:val="18"/>
                <w:szCs w:val="18"/>
                <w:lang w:val="zh-CN"/>
              </w:rPr>
              <w:t>：该项目针对设施瓜类蔬菜病虫为害不断加重，综合防治技术体系不健全的生产实际开展研究工作。系统报道了设施瓜类蔬菜病虫种类及主要病虫发生规律，集成以应用低温等离子体、黄板</w:t>
            </w:r>
            <w:r>
              <w:rPr>
                <w:rFonts w:ascii="仿宋" w:eastAsia="仿宋" w:hAnsi="仿宋" w:cs="仿宋" w:hint="eastAsia"/>
                <w:sz w:val="18"/>
                <w:szCs w:val="18"/>
                <w:lang w:val="zh-CN"/>
              </w:rPr>
              <w:t>+</w:t>
            </w:r>
            <w:r>
              <w:rPr>
                <w:rFonts w:ascii="仿宋" w:eastAsia="仿宋" w:hAnsi="仿宋" w:cs="仿宋" w:hint="eastAsia"/>
                <w:sz w:val="18"/>
                <w:szCs w:val="18"/>
                <w:lang w:val="zh-CN"/>
              </w:rPr>
              <w:t>防虫网联用、土壤清洁、枯草芽孢杆菌</w:t>
            </w:r>
            <w:r>
              <w:rPr>
                <w:rFonts w:ascii="仿宋" w:eastAsia="仿宋" w:hAnsi="仿宋" w:cs="仿宋" w:hint="eastAsia"/>
                <w:sz w:val="18"/>
                <w:szCs w:val="18"/>
                <w:lang w:val="zh-CN"/>
              </w:rPr>
              <w:t>A97</w:t>
            </w:r>
            <w:r>
              <w:rPr>
                <w:rFonts w:ascii="仿宋" w:eastAsia="仿宋" w:hAnsi="仿宋" w:cs="仿宋" w:hint="eastAsia"/>
                <w:sz w:val="18"/>
                <w:szCs w:val="18"/>
                <w:lang w:val="zh-CN"/>
              </w:rPr>
              <w:t>、分段施药技术及不同生育期药剂减量组合技术。项目实施近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5</w:t>
            </w:r>
            <w:r>
              <w:rPr>
                <w:rFonts w:ascii="仿宋" w:eastAsia="仿宋" w:hAnsi="仿宋" w:cs="仿宋" w:hint="eastAsia"/>
                <w:sz w:val="18"/>
                <w:szCs w:val="18"/>
                <w:lang w:val="zh-CN"/>
              </w:rPr>
              <w:t>年，累计推广面积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xxx</w:t>
            </w:r>
            <w:r>
              <w:rPr>
                <w:rFonts w:ascii="仿宋" w:eastAsia="仿宋" w:hAnsi="仿宋" w:cs="仿宋" w:hint="eastAsia"/>
                <w:sz w:val="18"/>
                <w:szCs w:val="18"/>
                <w:lang w:val="zh-CN"/>
              </w:rPr>
              <w:t>万亩，新增社会经济效益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xxx</w:t>
            </w:r>
            <w:r>
              <w:rPr>
                <w:rFonts w:ascii="仿宋" w:eastAsia="仿宋" w:hAnsi="仿宋" w:cs="仿宋" w:hint="eastAsia"/>
                <w:sz w:val="18"/>
                <w:szCs w:val="18"/>
                <w:lang w:val="zh-CN"/>
              </w:rPr>
              <w:t>万元。</w:t>
            </w:r>
            <w:r>
              <w:rPr>
                <w:rFonts w:ascii="仿宋" w:eastAsia="仿宋" w:hAnsi="仿宋" w:cs="仿宋" w:hint="eastAsia"/>
                <w:b/>
                <w:bCs/>
                <w:sz w:val="18"/>
                <w:szCs w:val="18"/>
              </w:rPr>
              <w:t>例</w:t>
            </w:r>
            <w:r>
              <w:rPr>
                <w:rFonts w:ascii="仿宋" w:eastAsia="仿宋" w:hAnsi="仿宋" w:cs="仿宋" w:hint="eastAsia"/>
                <w:b/>
                <w:bCs/>
                <w:sz w:val="18"/>
                <w:szCs w:val="18"/>
              </w:rPr>
              <w:t>2: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该项目针对渭北区块复杂的地质条件，通过地质与工程一体化研究与生产实践，建立了储层评价、改造和排采的“三位一体”技术体系，实现了区块煤层气稳产和增产的实际效果，提高了区块煤层气开发的效益。该项目获国家专利授权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4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项（发明、实用新型各两项），发表论文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xxx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篇，出版专著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xxx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部，编制企业标准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xxx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项，社会、经济效益显著。</w:t>
            </w:r>
          </w:p>
        </w:tc>
      </w:tr>
    </w:tbl>
    <w:p w:rsidR="00575EB2" w:rsidRDefault="00575EB2">
      <w:pPr>
        <w:wordWrap w:val="0"/>
        <w:spacing w:line="560" w:lineRule="exact"/>
        <w:rPr>
          <w:rFonts w:ascii="仿宋_GB2312" w:eastAsia="仿宋_GB2312" w:hAnsi="Arial" w:cs="仿宋_GB2312"/>
          <w:kern w:val="0"/>
          <w:sz w:val="32"/>
          <w:szCs w:val="32"/>
          <w:shd w:val="clear" w:color="auto" w:fill="FFFFFF"/>
          <w:lang/>
        </w:rPr>
      </w:pPr>
    </w:p>
    <w:sectPr w:rsidR="00575EB2" w:rsidSect="00575EB2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5B71" w:rsidRDefault="00FE5B71" w:rsidP="008A0A40">
      <w:r>
        <w:separator/>
      </w:r>
    </w:p>
  </w:endnote>
  <w:endnote w:type="continuationSeparator" w:id="1">
    <w:p w:rsidR="00FE5B71" w:rsidRDefault="00FE5B71" w:rsidP="008A0A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Calibri"/>
    <w:charset w:val="00"/>
    <w:family w:val="swiss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5B71" w:rsidRDefault="00FE5B71" w:rsidP="008A0A40">
      <w:r>
        <w:separator/>
      </w:r>
    </w:p>
  </w:footnote>
  <w:footnote w:type="continuationSeparator" w:id="1">
    <w:p w:rsidR="00FE5B71" w:rsidRDefault="00FE5B71" w:rsidP="008A0A4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2DDA40"/>
    <w:multiLevelType w:val="singleLevel"/>
    <w:tmpl w:val="602DDA40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D2616BA"/>
    <w:rsid w:val="00575EB2"/>
    <w:rsid w:val="008A0A40"/>
    <w:rsid w:val="00FE5B71"/>
    <w:rsid w:val="05761C46"/>
    <w:rsid w:val="08192A62"/>
    <w:rsid w:val="0E387CBA"/>
    <w:rsid w:val="0E3D3552"/>
    <w:rsid w:val="19532F55"/>
    <w:rsid w:val="20115824"/>
    <w:rsid w:val="2111414A"/>
    <w:rsid w:val="29D43C0A"/>
    <w:rsid w:val="2AFC7609"/>
    <w:rsid w:val="2B5141F5"/>
    <w:rsid w:val="2E6641F2"/>
    <w:rsid w:val="31F23FEA"/>
    <w:rsid w:val="377A7EF6"/>
    <w:rsid w:val="44E25AE0"/>
    <w:rsid w:val="475E7FEE"/>
    <w:rsid w:val="489E77E2"/>
    <w:rsid w:val="4EBB64E5"/>
    <w:rsid w:val="606F3CC7"/>
    <w:rsid w:val="60BA59F3"/>
    <w:rsid w:val="64FD15F4"/>
    <w:rsid w:val="688D2FA8"/>
    <w:rsid w:val="6900523D"/>
    <w:rsid w:val="7A95165D"/>
    <w:rsid w:val="7C5C03F3"/>
    <w:rsid w:val="7D2616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575EB2"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qFormat/>
    <w:rsid w:val="00575EB2"/>
    <w:pPr>
      <w:spacing w:line="560" w:lineRule="exact"/>
      <w:ind w:firstLineChars="200" w:firstLine="420"/>
    </w:pPr>
    <w:rPr>
      <w:rFonts w:ascii="仿宋_GB2312" w:eastAsia="仿宋_GB2312" w:hint="eastAsia"/>
      <w:sz w:val="32"/>
      <w:szCs w:val="32"/>
    </w:rPr>
  </w:style>
  <w:style w:type="paragraph" w:styleId="a4">
    <w:name w:val="Plain Text"/>
    <w:basedOn w:val="a"/>
    <w:qFormat/>
    <w:rsid w:val="00575EB2"/>
    <w:pPr>
      <w:spacing w:line="360" w:lineRule="auto"/>
      <w:ind w:firstLineChars="200" w:firstLine="480"/>
    </w:pPr>
    <w:rPr>
      <w:rFonts w:ascii="仿宋_GB2312"/>
      <w:szCs w:val="20"/>
    </w:rPr>
  </w:style>
  <w:style w:type="paragraph" w:styleId="a5">
    <w:name w:val="header"/>
    <w:basedOn w:val="a"/>
    <w:link w:val="Char"/>
    <w:rsid w:val="008A0A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5"/>
    <w:rsid w:val="008A0A40"/>
    <w:rPr>
      <w:kern w:val="2"/>
      <w:sz w:val="18"/>
      <w:szCs w:val="18"/>
    </w:rPr>
  </w:style>
  <w:style w:type="paragraph" w:styleId="a6">
    <w:name w:val="footer"/>
    <w:basedOn w:val="a"/>
    <w:link w:val="Char0"/>
    <w:rsid w:val="008A0A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6"/>
    <w:rsid w:val="008A0A4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171</Words>
  <Characters>979</Characters>
  <Application>Microsoft Office Word</Application>
  <DocSecurity>0</DocSecurity>
  <Lines>8</Lines>
  <Paragraphs>2</Paragraphs>
  <ScaleCrop>false</ScaleCrop>
  <Company>Microsoft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杨静</dc:creator>
  <cp:lastModifiedBy>HP</cp:lastModifiedBy>
  <cp:revision>2</cp:revision>
  <cp:lastPrinted>2021-02-19T02:22:00Z</cp:lastPrinted>
  <dcterms:created xsi:type="dcterms:W3CDTF">2021-02-22T06:52:00Z</dcterms:created>
  <dcterms:modified xsi:type="dcterms:W3CDTF">2021-02-22T06:52:00Z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2052-10.8.0.6370</vt:lpwstr>
  </property>
</Properties>
</file>